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4229A" w:rsidP="0DF1DE39" w:rsidRDefault="47536008" w14:paraId="3D5DA924" w14:textId="4B7CC653">
      <w:pPr>
        <w:jc w:val="center"/>
        <w:rPr>
          <w:b w:val="1"/>
          <w:bCs w:val="1"/>
          <w:u w:val="single"/>
        </w:rPr>
      </w:pPr>
      <w:r w:rsidRPr="0DF1DE39" w:rsidR="7490B7CC">
        <w:rPr>
          <w:b w:val="1"/>
          <w:bCs w:val="1"/>
          <w:u w:val="single"/>
        </w:rPr>
        <w:t>Frequently Asked Questions</w:t>
      </w:r>
    </w:p>
    <w:p w:rsidR="0084229A" w:rsidP="0DF1DE39" w:rsidRDefault="47536008" w14:paraId="23F71B5C" w14:textId="60561708">
      <w:pPr>
        <w:jc w:val="center"/>
        <w:rPr>
          <w:b w:val="1"/>
          <w:bCs w:val="1"/>
          <w:u w:val="single"/>
        </w:rPr>
      </w:pPr>
      <w:r w:rsidRPr="0DF1DE39" w:rsidR="7490B7CC">
        <w:rPr>
          <w:b w:val="1"/>
          <w:bCs w:val="1"/>
          <w:u w:val="single"/>
        </w:rPr>
        <w:t xml:space="preserve">Trademark Usage Requests </w:t>
      </w:r>
    </w:p>
    <w:p w:rsidR="0084229A" w:rsidP="0DF1DE39" w:rsidRDefault="47536008" w14:paraId="06613A45" w14:textId="70B88FED">
      <w:pPr>
        <w:jc w:val="center"/>
        <w:rPr>
          <w:b w:val="1"/>
          <w:bCs w:val="1"/>
          <w:u w:val="single"/>
        </w:rPr>
      </w:pPr>
      <w:r w:rsidRPr="0DF1DE39" w:rsidR="7490B7CC">
        <w:rPr>
          <w:b w:val="1"/>
          <w:bCs w:val="1"/>
          <w:u w:val="single"/>
        </w:rPr>
        <w:t xml:space="preserve">and </w:t>
      </w:r>
    </w:p>
    <w:p w:rsidR="0084229A" w:rsidP="0DF1DE39" w:rsidRDefault="47536008" w14:paraId="6B48ACC3" w14:textId="0015CD6D">
      <w:pPr>
        <w:jc w:val="center"/>
        <w:rPr>
          <w:b w:val="1"/>
          <w:bCs w:val="1"/>
          <w:u w:val="single"/>
        </w:rPr>
      </w:pPr>
      <w:r w:rsidRPr="0DF1DE39" w:rsidR="7490B7CC">
        <w:rPr>
          <w:b w:val="1"/>
          <w:bCs w:val="1"/>
          <w:u w:val="single"/>
        </w:rPr>
        <w:t>Trademark Release Agreements</w:t>
      </w:r>
    </w:p>
    <w:p w:rsidR="0084229A" w:rsidP="0DF1DE39" w:rsidRDefault="47536008" w14:paraId="12A33800" w14:textId="40153EA3">
      <w:pPr>
        <w:pStyle w:val="Normal"/>
        <w:jc w:val="center"/>
        <w:rPr>
          <w:b w:val="1"/>
          <w:bCs w:val="1"/>
          <w:u w:val="single"/>
        </w:rPr>
      </w:pPr>
    </w:p>
    <w:p w:rsidR="450C72BE" w:rsidP="5908EA8F" w:rsidRDefault="450C72BE" w14:paraId="627F5743" w14:textId="3B03BF98">
      <w:pPr>
        <w:pStyle w:val="ListParagraph"/>
        <w:numPr>
          <w:ilvl w:val="0"/>
          <w:numId w:val="3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b w:val="1"/>
          <w:bCs w:val="1"/>
          <w:i w:val="1"/>
          <w:iCs w:val="1"/>
          <w:u w:val="none"/>
        </w:rPr>
      </w:pPr>
      <w:r w:rsidRPr="5908EA8F" w:rsidR="450C72BE">
        <w:rPr>
          <w:b w:val="1"/>
          <w:bCs w:val="1"/>
          <w:i w:val="1"/>
          <w:iCs w:val="1"/>
          <w:u w:val="none"/>
        </w:rPr>
        <w:t xml:space="preserve">Who should be filling out the Trademark </w:t>
      </w:r>
      <w:r w:rsidRPr="5908EA8F" w:rsidR="2FE56F00">
        <w:rPr>
          <w:b w:val="1"/>
          <w:bCs w:val="1"/>
          <w:i w:val="1"/>
          <w:iCs w:val="1"/>
          <w:u w:val="none"/>
        </w:rPr>
        <w:t xml:space="preserve">Use </w:t>
      </w:r>
      <w:r w:rsidRPr="5908EA8F" w:rsidR="450C72BE">
        <w:rPr>
          <w:b w:val="1"/>
          <w:bCs w:val="1"/>
          <w:i w:val="1"/>
          <w:iCs w:val="1"/>
          <w:u w:val="none"/>
        </w:rPr>
        <w:t>Request Form?</w:t>
      </w:r>
    </w:p>
    <w:p w:rsidR="7007D758" w:rsidP="5908EA8F" w:rsidRDefault="7007D758" w14:paraId="6627C8B5" w14:textId="64FB315C">
      <w:pPr>
        <w:pStyle w:val="Normal"/>
        <w:ind w:left="720"/>
        <w:rPr>
          <w:b w:val="0"/>
          <w:bCs w:val="0"/>
          <w:u w:val="none"/>
        </w:rPr>
      </w:pPr>
      <w:r w:rsidR="7007D758">
        <w:rPr>
          <w:b w:val="0"/>
          <w:bCs w:val="0"/>
          <w:u w:val="none"/>
        </w:rPr>
        <w:t xml:space="preserve">The requesting company should </w:t>
      </w:r>
      <w:r w:rsidR="57BC03C8">
        <w:rPr>
          <w:b w:val="0"/>
          <w:bCs w:val="0"/>
          <w:u w:val="none"/>
        </w:rPr>
        <w:t>complete</w:t>
      </w:r>
      <w:r w:rsidR="7007D758">
        <w:rPr>
          <w:b w:val="0"/>
          <w:bCs w:val="0"/>
          <w:u w:val="none"/>
        </w:rPr>
        <w:t xml:space="preserve"> the </w:t>
      </w:r>
      <w:r w:rsidR="72BC4DF5">
        <w:rPr>
          <w:b w:val="0"/>
          <w:bCs w:val="0"/>
          <w:u w:val="none"/>
        </w:rPr>
        <w:t>Trademark Use Request F</w:t>
      </w:r>
      <w:r w:rsidR="7007D758">
        <w:rPr>
          <w:b w:val="0"/>
          <w:bCs w:val="0"/>
          <w:u w:val="none"/>
        </w:rPr>
        <w:t>orm</w:t>
      </w:r>
      <w:r w:rsidR="7007D758">
        <w:rPr>
          <w:b w:val="0"/>
          <w:bCs w:val="0"/>
          <w:u w:val="none"/>
        </w:rPr>
        <w:t xml:space="preserve">.  </w:t>
      </w:r>
    </w:p>
    <w:p w:rsidR="7007D758" w:rsidP="5908EA8F" w:rsidRDefault="7007D758" w14:paraId="0EFB8402" w14:textId="0F55EB5F">
      <w:pPr>
        <w:pStyle w:val="Normal"/>
        <w:ind w:left="720"/>
        <w:rPr>
          <w:b w:val="0"/>
          <w:bCs w:val="0"/>
          <w:u w:val="none"/>
        </w:rPr>
      </w:pPr>
      <w:r w:rsidR="7007D758">
        <w:rPr>
          <w:b w:val="0"/>
          <w:bCs w:val="0"/>
          <w:u w:val="none"/>
        </w:rPr>
        <w:t xml:space="preserve">Juniper employees should not fill out the </w:t>
      </w:r>
      <w:r w:rsidR="7B95BFD4">
        <w:rPr>
          <w:b w:val="0"/>
          <w:bCs w:val="0"/>
          <w:u w:val="none"/>
        </w:rPr>
        <w:t>Trademark Use Request Form.</w:t>
      </w:r>
      <w:r w:rsidR="7007D758">
        <w:rPr>
          <w:b w:val="0"/>
          <w:bCs w:val="0"/>
          <w:u w:val="none"/>
        </w:rPr>
        <w:t xml:space="preserve"> </w:t>
      </w:r>
    </w:p>
    <w:p w:rsidR="5908EA8F" w:rsidP="5908EA8F" w:rsidRDefault="5908EA8F" w14:paraId="7AB1B4ED" w14:textId="2AB62C08">
      <w:pPr>
        <w:pStyle w:val="Normal"/>
        <w:ind w:left="720"/>
        <w:rPr>
          <w:b w:val="1"/>
          <w:bCs w:val="1"/>
          <w:u w:val="none"/>
        </w:rPr>
      </w:pPr>
    </w:p>
    <w:p w:rsidR="29100FF2" w:rsidP="5908EA8F" w:rsidRDefault="29100FF2" w14:paraId="4B907334" w14:textId="718E26E6">
      <w:pPr>
        <w:pStyle w:val="ListParagraph"/>
        <w:numPr>
          <w:ilvl w:val="0"/>
          <w:numId w:val="3"/>
        </w:numPr>
        <w:rPr>
          <w:b w:val="1"/>
          <w:bCs w:val="1"/>
          <w:u w:val="none"/>
        </w:rPr>
      </w:pPr>
      <w:r w:rsidRPr="5908EA8F" w:rsidR="29100FF2">
        <w:rPr>
          <w:b w:val="1"/>
          <w:bCs w:val="1"/>
          <w:i w:val="1"/>
          <w:iCs w:val="1"/>
          <w:u w:val="none"/>
        </w:rPr>
        <w:t>Why do you need the requesting company’s full corporate name?</w:t>
      </w:r>
    </w:p>
    <w:p w:rsidR="29100FF2" w:rsidP="5908EA8F" w:rsidRDefault="29100FF2" w14:paraId="7EF24294" w14:textId="0DC08FBE">
      <w:pPr>
        <w:pStyle w:val="Normal"/>
        <w:ind w:left="720"/>
        <w:rPr>
          <w:b w:val="0"/>
          <w:bCs w:val="0"/>
          <w:i w:val="0"/>
          <w:iCs w:val="0"/>
          <w:u w:val="none"/>
        </w:rPr>
      </w:pPr>
      <w:r w:rsidRPr="5908EA8F" w:rsidR="29100FF2">
        <w:rPr>
          <w:b w:val="0"/>
          <w:bCs w:val="0"/>
          <w:i w:val="0"/>
          <w:iCs w:val="0"/>
          <w:u w:val="none"/>
        </w:rPr>
        <w:t xml:space="preserve">Juniper will use the information provided on this Trademark Use </w:t>
      </w:r>
      <w:r w:rsidRPr="5908EA8F" w:rsidR="6809A610">
        <w:rPr>
          <w:b w:val="0"/>
          <w:bCs w:val="0"/>
          <w:i w:val="0"/>
          <w:iCs w:val="0"/>
          <w:u w:val="none"/>
        </w:rPr>
        <w:t>Request to prepare the Trademark Release Agreement and this agreement will be between Juniper and the requesting corporation.</w:t>
      </w:r>
    </w:p>
    <w:p w:rsidR="0BE3621D" w:rsidP="5908EA8F" w:rsidRDefault="0BE3621D" w14:paraId="282F3E64" w14:textId="51A6FE7E">
      <w:pPr>
        <w:pStyle w:val="ListParagraph"/>
        <w:numPr>
          <w:ilvl w:val="0"/>
          <w:numId w:val="3"/>
        </w:numPr>
        <w:rPr>
          <w:b w:val="1"/>
          <w:bCs w:val="1"/>
          <w:i w:val="1"/>
          <w:iCs w:val="1"/>
          <w:u w:val="none"/>
        </w:rPr>
      </w:pPr>
      <w:r w:rsidRPr="5908EA8F" w:rsidR="0BE3621D">
        <w:rPr>
          <w:b w:val="1"/>
          <w:bCs w:val="1"/>
          <w:i w:val="1"/>
          <w:iCs w:val="1"/>
          <w:u w:val="none"/>
        </w:rPr>
        <w:t xml:space="preserve">Why do you need the name </w:t>
      </w:r>
      <w:r w:rsidRPr="5908EA8F" w:rsidR="31F65202">
        <w:rPr>
          <w:b w:val="1"/>
          <w:bCs w:val="1"/>
          <w:i w:val="1"/>
          <w:iCs w:val="1"/>
          <w:u w:val="none"/>
        </w:rPr>
        <w:t xml:space="preserve">and email </w:t>
      </w:r>
      <w:r w:rsidRPr="5908EA8F" w:rsidR="0BE3621D">
        <w:rPr>
          <w:b w:val="1"/>
          <w:bCs w:val="1"/>
          <w:i w:val="1"/>
          <w:iCs w:val="1"/>
          <w:u w:val="none"/>
        </w:rPr>
        <w:t>of the Authorized Signer?</w:t>
      </w:r>
    </w:p>
    <w:p w:rsidR="0BE3621D" w:rsidP="5908EA8F" w:rsidRDefault="0BE3621D" w14:paraId="7CA18284" w14:textId="4BDC630F">
      <w:pPr>
        <w:pStyle w:val="Normal"/>
        <w:ind w:left="720"/>
        <w:rPr>
          <w:b w:val="0"/>
          <w:bCs w:val="0"/>
          <w:i w:val="0"/>
          <w:iCs w:val="0"/>
          <w:u w:val="none"/>
        </w:rPr>
      </w:pPr>
      <w:r w:rsidRPr="5908EA8F" w:rsidR="0BE3621D">
        <w:rPr>
          <w:b w:val="0"/>
          <w:bCs w:val="0"/>
          <w:i w:val="0"/>
          <w:iCs w:val="0"/>
          <w:u w:val="none"/>
        </w:rPr>
        <w:t xml:space="preserve">Juniper will need the name and email of a person at the requesting company who </w:t>
      </w:r>
      <w:r w:rsidRPr="5908EA8F" w:rsidR="5275F5FA">
        <w:rPr>
          <w:b w:val="0"/>
          <w:bCs w:val="0"/>
          <w:i w:val="0"/>
          <w:iCs w:val="0"/>
          <w:u w:val="none"/>
        </w:rPr>
        <w:t>is author</w:t>
      </w:r>
      <w:r w:rsidRPr="5908EA8F" w:rsidR="02C6961C">
        <w:rPr>
          <w:b w:val="0"/>
          <w:bCs w:val="0"/>
          <w:i w:val="0"/>
          <w:iCs w:val="0"/>
          <w:u w:val="none"/>
        </w:rPr>
        <w:t>ized to</w:t>
      </w:r>
      <w:r w:rsidRPr="5908EA8F" w:rsidR="0BE3621D">
        <w:rPr>
          <w:b w:val="0"/>
          <w:bCs w:val="0"/>
          <w:i w:val="0"/>
          <w:iCs w:val="0"/>
          <w:u w:val="none"/>
        </w:rPr>
        <w:t xml:space="preserve"> sign the Trademark Release Agreement</w:t>
      </w:r>
      <w:r w:rsidRPr="5908EA8F" w:rsidR="57AB0A5A">
        <w:rPr>
          <w:b w:val="0"/>
          <w:bCs w:val="0"/>
          <w:i w:val="0"/>
          <w:iCs w:val="0"/>
          <w:u w:val="none"/>
        </w:rPr>
        <w:t>.</w:t>
      </w:r>
      <w:r w:rsidRPr="5908EA8F" w:rsidR="57AB0A5A">
        <w:rPr>
          <w:b w:val="0"/>
          <w:bCs w:val="0"/>
          <w:i w:val="0"/>
          <w:iCs w:val="0"/>
          <w:u w:val="none"/>
        </w:rPr>
        <w:t xml:space="preserve">  We will use DocuSign to obtain the authorized signer’s signature electronically</w:t>
      </w:r>
      <w:r w:rsidRPr="5908EA8F" w:rsidR="57AB0A5A">
        <w:rPr>
          <w:b w:val="0"/>
          <w:bCs w:val="0"/>
          <w:i w:val="0"/>
          <w:iCs w:val="0"/>
          <w:u w:val="none"/>
        </w:rPr>
        <w:t xml:space="preserve">.  </w:t>
      </w:r>
      <w:r w:rsidRPr="5908EA8F" w:rsidR="57AB0A5A">
        <w:rPr>
          <w:b w:val="0"/>
          <w:bCs w:val="0"/>
          <w:i w:val="0"/>
          <w:iCs w:val="0"/>
          <w:u w:val="none"/>
        </w:rPr>
        <w:t xml:space="preserve">The DocuSign request </w:t>
      </w:r>
      <w:r w:rsidRPr="5908EA8F" w:rsidR="5C36A472">
        <w:rPr>
          <w:b w:val="0"/>
          <w:bCs w:val="0"/>
          <w:i w:val="0"/>
          <w:iCs w:val="0"/>
          <w:u w:val="none"/>
        </w:rPr>
        <w:t>will be sent directly to the authorized signer’s email address</w:t>
      </w:r>
      <w:r w:rsidRPr="5908EA8F" w:rsidR="5C36A472">
        <w:rPr>
          <w:b w:val="0"/>
          <w:bCs w:val="0"/>
          <w:i w:val="0"/>
          <w:iCs w:val="0"/>
          <w:u w:val="none"/>
        </w:rPr>
        <w:t xml:space="preserve">.  </w:t>
      </w:r>
      <w:r w:rsidRPr="5908EA8F" w:rsidR="5C36A472">
        <w:rPr>
          <w:b w:val="0"/>
          <w:bCs w:val="0"/>
          <w:i w:val="0"/>
          <w:iCs w:val="0"/>
          <w:u w:val="none"/>
        </w:rPr>
        <w:t xml:space="preserve">It </w:t>
      </w:r>
      <w:r w:rsidRPr="5908EA8F" w:rsidR="5C36A472">
        <w:rPr>
          <w:b w:val="0"/>
          <w:bCs w:val="0"/>
          <w:i w:val="0"/>
          <w:iCs w:val="0"/>
          <w:u w:val="none"/>
        </w:rPr>
        <w:t>can not</w:t>
      </w:r>
      <w:r w:rsidRPr="5908EA8F" w:rsidR="5C36A472">
        <w:rPr>
          <w:b w:val="0"/>
          <w:bCs w:val="0"/>
          <w:i w:val="0"/>
          <w:iCs w:val="0"/>
          <w:u w:val="none"/>
        </w:rPr>
        <w:t xml:space="preserve"> be sent to another email and then transferred to the authorized signer.</w:t>
      </w:r>
    </w:p>
    <w:p w:rsidR="1B5182AC" w:rsidP="5908EA8F" w:rsidRDefault="1B5182AC" w14:paraId="086109D6" w14:textId="41371BCA">
      <w:pPr>
        <w:pStyle w:val="ListParagraph"/>
        <w:numPr>
          <w:ilvl w:val="0"/>
          <w:numId w:val="3"/>
        </w:numPr>
        <w:rPr>
          <w:b w:val="1"/>
          <w:bCs w:val="1"/>
          <w:i w:val="1"/>
          <w:iCs w:val="1"/>
          <w:u w:val="none"/>
        </w:rPr>
      </w:pPr>
      <w:r w:rsidRPr="5908EA8F" w:rsidR="1B5182AC">
        <w:rPr>
          <w:b w:val="1"/>
          <w:bCs w:val="1"/>
          <w:i w:val="1"/>
          <w:iCs w:val="1"/>
          <w:u w:val="none"/>
        </w:rPr>
        <w:t xml:space="preserve">Will </w:t>
      </w:r>
      <w:r w:rsidRPr="5908EA8F" w:rsidR="2D8B1AAE">
        <w:rPr>
          <w:b w:val="1"/>
          <w:bCs w:val="1"/>
          <w:i w:val="1"/>
          <w:iCs w:val="1"/>
          <w:u w:val="none"/>
        </w:rPr>
        <w:t>Juniper approve use of its trademark on the requesting company’s social media accounts?</w:t>
      </w:r>
    </w:p>
    <w:p w:rsidR="2D8B1AAE" w:rsidP="5908EA8F" w:rsidRDefault="2D8B1AAE" w14:paraId="0D469DB2" w14:textId="6984CD66">
      <w:pPr>
        <w:pStyle w:val="Normal"/>
        <w:ind w:left="0"/>
        <w:rPr>
          <w:b w:val="0"/>
          <w:bCs w:val="0"/>
          <w:i w:val="0"/>
          <w:iCs w:val="0"/>
          <w:u w:val="none"/>
        </w:rPr>
      </w:pPr>
      <w:r w:rsidRPr="5908EA8F" w:rsidR="2D8B1AAE">
        <w:rPr>
          <w:b w:val="0"/>
          <w:bCs w:val="0"/>
          <w:i w:val="0"/>
          <w:iCs w:val="0"/>
          <w:u w:val="none"/>
        </w:rPr>
        <w:t>Juniper will not approve use of its trademarks on social media accounts</w:t>
      </w:r>
      <w:r w:rsidRPr="5908EA8F" w:rsidR="2D8B1AAE">
        <w:rPr>
          <w:b w:val="0"/>
          <w:bCs w:val="0"/>
          <w:i w:val="0"/>
          <w:iCs w:val="0"/>
          <w:u w:val="none"/>
        </w:rPr>
        <w:t xml:space="preserve">.  </w:t>
      </w:r>
    </w:p>
    <w:p w:rsidR="334AB4FD" w:rsidP="5908EA8F" w:rsidRDefault="334AB4FD" w14:paraId="1F65D11E" w14:textId="6D910F5F">
      <w:pPr>
        <w:pStyle w:val="ListParagraph"/>
        <w:numPr>
          <w:ilvl w:val="0"/>
          <w:numId w:val="3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b w:val="1"/>
          <w:bCs w:val="1"/>
          <w:i w:val="1"/>
          <w:iCs w:val="1"/>
          <w:u w:val="none"/>
        </w:rPr>
      </w:pPr>
      <w:r w:rsidRPr="5908EA8F" w:rsidR="334AB4FD">
        <w:rPr>
          <w:b w:val="1"/>
          <w:bCs w:val="1"/>
          <w:i w:val="1"/>
          <w:iCs w:val="1"/>
          <w:u w:val="none"/>
        </w:rPr>
        <w:t xml:space="preserve">What </w:t>
      </w:r>
      <w:r w:rsidRPr="5908EA8F" w:rsidR="334AB4FD">
        <w:rPr>
          <w:b w:val="1"/>
          <w:bCs w:val="1"/>
          <w:i w:val="1"/>
          <w:iCs w:val="1"/>
          <w:u w:val="none"/>
        </w:rPr>
        <w:t xml:space="preserve">purposes </w:t>
      </w:r>
      <w:r w:rsidRPr="5908EA8F" w:rsidR="334AB4FD">
        <w:rPr>
          <w:b w:val="1"/>
          <w:bCs w:val="1"/>
          <w:i w:val="1"/>
          <w:iCs w:val="1"/>
          <w:u w:val="none"/>
        </w:rPr>
        <w:t>for</w:t>
      </w:r>
      <w:r w:rsidRPr="5908EA8F" w:rsidR="334AB4FD">
        <w:rPr>
          <w:b w:val="1"/>
          <w:bCs w:val="1"/>
          <w:i w:val="1"/>
          <w:iCs w:val="1"/>
          <w:u w:val="none"/>
        </w:rPr>
        <w:t xml:space="preserve"> </w:t>
      </w:r>
      <w:r w:rsidRPr="5908EA8F" w:rsidR="57403240">
        <w:rPr>
          <w:b w:val="1"/>
          <w:bCs w:val="1"/>
          <w:i w:val="1"/>
          <w:iCs w:val="1"/>
          <w:u w:val="none"/>
        </w:rPr>
        <w:t>use</w:t>
      </w:r>
      <w:r w:rsidRPr="5908EA8F" w:rsidR="57403240">
        <w:rPr>
          <w:b w:val="1"/>
          <w:bCs w:val="1"/>
          <w:i w:val="1"/>
          <w:iCs w:val="1"/>
          <w:u w:val="none"/>
        </w:rPr>
        <w:t xml:space="preserve"> </w:t>
      </w:r>
      <w:r w:rsidRPr="5908EA8F" w:rsidR="334AB4FD">
        <w:rPr>
          <w:b w:val="1"/>
          <w:bCs w:val="1"/>
          <w:i w:val="1"/>
          <w:iCs w:val="1"/>
          <w:u w:val="none"/>
        </w:rPr>
        <w:t xml:space="preserve">of the Juniper trademark are </w:t>
      </w:r>
      <w:r w:rsidRPr="5908EA8F" w:rsidR="334AB4FD">
        <w:rPr>
          <w:b w:val="1"/>
          <w:bCs w:val="1"/>
          <w:i w:val="1"/>
          <w:iCs w:val="1"/>
          <w:u w:val="none"/>
        </w:rPr>
        <w:t>generally acceptable</w:t>
      </w:r>
      <w:r w:rsidRPr="5908EA8F" w:rsidR="334AB4FD">
        <w:rPr>
          <w:b w:val="1"/>
          <w:bCs w:val="1"/>
          <w:i w:val="1"/>
          <w:iCs w:val="1"/>
          <w:u w:val="none"/>
        </w:rPr>
        <w:t>?</w:t>
      </w:r>
    </w:p>
    <w:p w:rsidR="425BFACA" w:rsidP="5908EA8F" w:rsidRDefault="425BFACA" w14:paraId="58F56C67" w14:textId="02062A14">
      <w:pPr>
        <w:pStyle w:val="ListParagraph"/>
        <w:numPr>
          <w:ilvl w:val="1"/>
          <w:numId w:val="3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i w:val="0"/>
          <w:iCs w:val="0"/>
          <w:u w:val="none"/>
        </w:rPr>
      </w:pPr>
      <w:r w:rsidRPr="5908EA8F" w:rsidR="425BFACA">
        <w:rPr>
          <w:b w:val="0"/>
          <w:bCs w:val="0"/>
          <w:i w:val="0"/>
          <w:iCs w:val="0"/>
          <w:u w:val="none"/>
        </w:rPr>
        <w:t>Trade Show – use of short duration</w:t>
      </w:r>
    </w:p>
    <w:p w:rsidR="425BFACA" w:rsidP="5908EA8F" w:rsidRDefault="425BFACA" w14:paraId="67D96AF4" w14:textId="72FF6A53">
      <w:pPr>
        <w:pStyle w:val="ListParagraph"/>
        <w:numPr>
          <w:ilvl w:val="1"/>
          <w:numId w:val="3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i w:val="0"/>
          <w:iCs w:val="0"/>
          <w:u w:val="none"/>
        </w:rPr>
      </w:pPr>
      <w:r w:rsidRPr="5908EA8F" w:rsidR="425BFACA">
        <w:rPr>
          <w:b w:val="0"/>
          <w:bCs w:val="0"/>
          <w:i w:val="0"/>
          <w:iCs w:val="0"/>
          <w:u w:val="none"/>
        </w:rPr>
        <w:t xml:space="preserve">Presentation – </w:t>
      </w:r>
      <w:r w:rsidRPr="5908EA8F" w:rsidR="425BFACA">
        <w:rPr>
          <w:b w:val="0"/>
          <w:bCs w:val="0"/>
          <w:i w:val="0"/>
          <w:iCs w:val="0"/>
          <w:u w:val="none"/>
        </w:rPr>
        <w:t>Key note</w:t>
      </w:r>
      <w:r w:rsidRPr="5908EA8F" w:rsidR="425BFACA">
        <w:rPr>
          <w:b w:val="0"/>
          <w:bCs w:val="0"/>
          <w:i w:val="0"/>
          <w:iCs w:val="0"/>
          <w:u w:val="none"/>
        </w:rPr>
        <w:t xml:space="preserve"> at internal or external programs</w:t>
      </w:r>
    </w:p>
    <w:p w:rsidR="425BFACA" w:rsidP="5908EA8F" w:rsidRDefault="425BFACA" w14:paraId="6CD61F9B" w14:textId="012BC799">
      <w:pPr>
        <w:pStyle w:val="ListParagraph"/>
        <w:numPr>
          <w:ilvl w:val="1"/>
          <w:numId w:val="3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i w:val="0"/>
          <w:iCs w:val="0"/>
          <w:u w:val="none"/>
        </w:rPr>
      </w:pPr>
      <w:r w:rsidRPr="5908EA8F" w:rsidR="425BFACA">
        <w:rPr>
          <w:b w:val="0"/>
          <w:bCs w:val="0"/>
          <w:i w:val="0"/>
          <w:iCs w:val="0"/>
          <w:u w:val="none"/>
        </w:rPr>
        <w:t xml:space="preserve">Conference </w:t>
      </w:r>
    </w:p>
    <w:p w:rsidR="425BFACA" w:rsidP="5908EA8F" w:rsidRDefault="425BFACA" w14:paraId="48230966" w14:textId="41CB25BA">
      <w:pPr>
        <w:pStyle w:val="ListParagraph"/>
        <w:numPr>
          <w:ilvl w:val="1"/>
          <w:numId w:val="3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i w:val="0"/>
          <w:iCs w:val="0"/>
          <w:u w:val="none"/>
        </w:rPr>
      </w:pPr>
      <w:r w:rsidRPr="5908EA8F" w:rsidR="425BFACA">
        <w:rPr>
          <w:b w:val="0"/>
          <w:bCs w:val="0"/>
          <w:i w:val="0"/>
          <w:iCs w:val="0"/>
          <w:u w:val="none"/>
        </w:rPr>
        <w:t xml:space="preserve">Website </w:t>
      </w:r>
      <w:r w:rsidRPr="5908EA8F" w:rsidR="4933FCC9">
        <w:rPr>
          <w:b w:val="0"/>
          <w:bCs w:val="0"/>
          <w:i w:val="0"/>
          <w:iCs w:val="0"/>
          <w:u w:val="none"/>
        </w:rPr>
        <w:t>(Specify exact web a</w:t>
      </w:r>
      <w:r w:rsidRPr="5908EA8F" w:rsidR="425BFACA">
        <w:rPr>
          <w:b w:val="0"/>
          <w:bCs w:val="0"/>
          <w:i w:val="0"/>
          <w:iCs w:val="0"/>
          <w:u w:val="none"/>
        </w:rPr>
        <w:t>ddress</w:t>
      </w:r>
      <w:r w:rsidRPr="5908EA8F" w:rsidR="51D3C706">
        <w:rPr>
          <w:b w:val="0"/>
          <w:bCs w:val="0"/>
          <w:i w:val="0"/>
          <w:iCs w:val="0"/>
          <w:u w:val="none"/>
        </w:rPr>
        <w:t>)</w:t>
      </w:r>
    </w:p>
    <w:p w:rsidR="5908EA8F" w:rsidP="5908EA8F" w:rsidRDefault="5908EA8F" w14:paraId="0A337F4C" w14:textId="588EAAEE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i w:val="1"/>
          <w:iCs w:val="1"/>
          <w:u w:val="none"/>
        </w:rPr>
      </w:pPr>
    </w:p>
    <w:p w:rsidR="605CFE41" w:rsidP="5908EA8F" w:rsidRDefault="605CFE41" w14:paraId="2946DD79" w14:textId="2D1997BF">
      <w:pPr>
        <w:pStyle w:val="ListParagraph"/>
        <w:numPr>
          <w:ilvl w:val="0"/>
          <w:numId w:val="3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b w:val="1"/>
          <w:bCs w:val="1"/>
          <w:i w:val="1"/>
          <w:iCs w:val="1"/>
          <w:u w:val="none"/>
        </w:rPr>
      </w:pPr>
      <w:r w:rsidRPr="5908EA8F" w:rsidR="605CFE41">
        <w:rPr>
          <w:b w:val="1"/>
          <w:bCs w:val="1"/>
          <w:i w:val="1"/>
          <w:iCs w:val="1"/>
          <w:u w:val="none"/>
        </w:rPr>
        <w:t>How should I describe the intended use of the Juniper Mark?</w:t>
      </w:r>
    </w:p>
    <w:p w:rsidR="605CFE41" w:rsidP="5908EA8F" w:rsidRDefault="605CFE41" w14:paraId="73F9733F" w14:textId="7EF734C4">
      <w:pPr>
        <w:pStyle w:val="ListParagraph"/>
        <w:numPr>
          <w:ilvl w:val="0"/>
          <w:numId w:val="7"/>
        </w:numPr>
        <w:rPr/>
      </w:pPr>
      <w:r w:rsidRPr="5908EA8F" w:rsidR="605CFE41">
        <w:rPr>
          <w:noProof w:val="0"/>
          <w:lang w:val="en-US"/>
        </w:rPr>
        <w:t xml:space="preserve">To use the Mark on the customer page of the ABC, Inc. website athttps://____ in connection with a vendor case study that will be </w:t>
      </w:r>
      <w:r w:rsidRPr="5908EA8F" w:rsidR="2894A87C">
        <w:rPr>
          <w:noProof w:val="0"/>
          <w:lang w:val="en-US"/>
        </w:rPr>
        <w:t>published on</w:t>
      </w:r>
      <w:r w:rsidRPr="5908EA8F" w:rsidR="605CFE41">
        <w:rPr>
          <w:noProof w:val="0"/>
          <w:lang w:val="en-US"/>
        </w:rPr>
        <w:t xml:space="preserve"> the Company's website world-wide from the Effective Date for </w:t>
      </w:r>
      <w:r w:rsidRPr="5908EA8F" w:rsidR="47F3316C">
        <w:rPr>
          <w:noProof w:val="0"/>
          <w:lang w:val="en-US"/>
        </w:rPr>
        <w:t>period of</w:t>
      </w:r>
      <w:r w:rsidRPr="5908EA8F" w:rsidR="605CFE41">
        <w:rPr>
          <w:noProof w:val="0"/>
          <w:lang w:val="en-US"/>
        </w:rPr>
        <w:t xml:space="preserve"> one year.</w:t>
      </w:r>
    </w:p>
    <w:p w:rsidR="605CFE41" w:rsidP="5908EA8F" w:rsidRDefault="605CFE41" w14:paraId="04097E0C" w14:textId="71C6C2A0">
      <w:pPr>
        <w:pStyle w:val="ListParagraph"/>
        <w:numPr>
          <w:ilvl w:val="0"/>
          <w:numId w:val="7"/>
        </w:numPr>
        <w:rPr/>
      </w:pPr>
      <w:r w:rsidRPr="5908EA8F" w:rsidR="605CFE41">
        <w:rPr>
          <w:noProof w:val="0"/>
          <w:lang w:val="en-US"/>
        </w:rPr>
        <w:t xml:space="preserve">To use the Mark in a keynote presentation and on banners at the </w:t>
      </w:r>
      <w:r w:rsidRPr="5908EA8F" w:rsidR="605CFE41">
        <w:rPr>
          <w:noProof w:val="0"/>
          <w:lang w:val="en-US"/>
        </w:rPr>
        <w:t>ABC,</w:t>
      </w:r>
      <w:r w:rsidRPr="5908EA8F" w:rsidR="58FD4707">
        <w:rPr>
          <w:noProof w:val="0"/>
          <w:lang w:val="en-US"/>
        </w:rPr>
        <w:t xml:space="preserve"> </w:t>
      </w:r>
      <w:r w:rsidRPr="5908EA8F" w:rsidR="605CFE41">
        <w:rPr>
          <w:noProof w:val="0"/>
          <w:lang w:val="en-US"/>
        </w:rPr>
        <w:t>Inc</w:t>
      </w:r>
      <w:r w:rsidRPr="5908EA8F" w:rsidR="605CFE41">
        <w:rPr>
          <w:noProof w:val="0"/>
          <w:lang w:val="en-US"/>
        </w:rPr>
        <w:t xml:space="preserve">. partner conference (to announce a partnership between ABC, </w:t>
      </w:r>
      <w:r w:rsidRPr="5908EA8F" w:rsidR="605CFE41">
        <w:rPr>
          <w:noProof w:val="0"/>
          <w:lang w:val="en-US"/>
        </w:rPr>
        <w:t>Inc.</w:t>
      </w:r>
      <w:r w:rsidRPr="5908EA8F" w:rsidR="605CFE41">
        <w:rPr>
          <w:noProof w:val="0"/>
          <w:lang w:val="en-US"/>
        </w:rPr>
        <w:t xml:space="preserve"> </w:t>
      </w:r>
      <w:r w:rsidRPr="5908EA8F" w:rsidR="3FF4C840">
        <w:rPr>
          <w:noProof w:val="0"/>
          <w:lang w:val="en-US"/>
        </w:rPr>
        <w:t>and Juniper</w:t>
      </w:r>
      <w:r w:rsidRPr="5908EA8F" w:rsidR="605CFE41">
        <w:rPr>
          <w:noProof w:val="0"/>
          <w:lang w:val="en-US"/>
        </w:rPr>
        <w:t xml:space="preserve"> Networks) for a one-time event on June 22, 2023.</w:t>
      </w:r>
    </w:p>
    <w:p w:rsidR="605CFE41" w:rsidP="5908EA8F" w:rsidRDefault="605CFE41" w14:paraId="0C23CEE4" w14:textId="2A993AA6">
      <w:pPr>
        <w:pStyle w:val="ListParagraph"/>
        <w:numPr>
          <w:ilvl w:val="0"/>
          <w:numId w:val="7"/>
        </w:numPr>
        <w:bidi w:val="0"/>
        <w:rPr>
          <w:b w:val="1"/>
          <w:bCs w:val="1"/>
          <w:i w:val="1"/>
          <w:iCs w:val="1"/>
          <w:noProof w:val="0"/>
          <w:lang w:val="en-US"/>
        </w:rPr>
      </w:pPr>
      <w:r w:rsidRPr="5908EA8F" w:rsidR="605CFE41">
        <w:rPr>
          <w:noProof w:val="0"/>
          <w:lang w:val="en-US"/>
        </w:rPr>
        <w:t xml:space="preserve">To use the Mark on the ABC, Inc. company website at http://_____toshow that Juniper Networks is a partner / member / customer in from </w:t>
      </w:r>
      <w:r w:rsidRPr="5908EA8F" w:rsidR="07E71B15">
        <w:rPr>
          <w:noProof w:val="0"/>
          <w:lang w:val="en-US"/>
        </w:rPr>
        <w:t>the Effective</w:t>
      </w:r>
      <w:r w:rsidRPr="5908EA8F" w:rsidR="605CFE41">
        <w:rPr>
          <w:noProof w:val="0"/>
          <w:lang w:val="en-US"/>
        </w:rPr>
        <w:t xml:space="preserve"> Date for a period of two </w:t>
      </w:r>
      <w:r w:rsidRPr="5908EA8F" w:rsidR="605CFE41">
        <w:rPr>
          <w:noProof w:val="0"/>
          <w:lang w:val="en-US"/>
        </w:rPr>
        <w:t>years.</w:t>
      </w:r>
    </w:p>
    <w:p w:rsidR="132EE1D5" w:rsidP="5908EA8F" w:rsidRDefault="132EE1D5" w14:paraId="3901162A" w14:textId="303F869E">
      <w:pPr>
        <w:pStyle w:val="ListParagraph"/>
        <w:numPr>
          <w:ilvl w:val="0"/>
          <w:numId w:val="3"/>
        </w:numPr>
        <w:bidi w:val="0"/>
        <w:rPr>
          <w:b w:val="1"/>
          <w:bCs w:val="1"/>
          <w:i w:val="1"/>
          <w:iCs w:val="1"/>
          <w:noProof w:val="0"/>
          <w:lang w:val="en-US"/>
        </w:rPr>
      </w:pPr>
      <w:r w:rsidRPr="5908EA8F" w:rsidR="132EE1D5">
        <w:rPr>
          <w:b w:val="1"/>
          <w:bCs w:val="1"/>
          <w:i w:val="1"/>
          <w:iCs w:val="1"/>
          <w:noProof w:val="0"/>
          <w:lang w:val="en-US"/>
        </w:rPr>
        <w:t xml:space="preserve">What is </w:t>
      </w:r>
      <w:r w:rsidRPr="5908EA8F" w:rsidR="132EE1D5">
        <w:rPr>
          <w:b w:val="1"/>
          <w:bCs w:val="1"/>
          <w:i w:val="1"/>
          <w:iCs w:val="1"/>
          <w:noProof w:val="0"/>
          <w:lang w:val="en-US"/>
        </w:rPr>
        <w:t>a generally acceptable</w:t>
      </w:r>
      <w:r w:rsidRPr="5908EA8F" w:rsidR="132EE1D5">
        <w:rPr>
          <w:b w:val="1"/>
          <w:bCs w:val="1"/>
          <w:i w:val="1"/>
          <w:iCs w:val="1"/>
          <w:noProof w:val="0"/>
          <w:lang w:val="en-US"/>
        </w:rPr>
        <w:t xml:space="preserve"> </w:t>
      </w:r>
      <w:r w:rsidRPr="5908EA8F" w:rsidR="132EE1D5">
        <w:rPr>
          <w:b w:val="1"/>
          <w:bCs w:val="1"/>
          <w:i w:val="1"/>
          <w:iCs w:val="1"/>
          <w:noProof w:val="0"/>
          <w:lang w:val="en-US"/>
        </w:rPr>
        <w:t>timeframe</w:t>
      </w:r>
      <w:r w:rsidRPr="5908EA8F" w:rsidR="132EE1D5">
        <w:rPr>
          <w:b w:val="1"/>
          <w:bCs w:val="1"/>
          <w:i w:val="1"/>
          <w:iCs w:val="1"/>
          <w:noProof w:val="0"/>
          <w:lang w:val="en-US"/>
        </w:rPr>
        <w:t xml:space="preserve"> for use</w:t>
      </w:r>
      <w:r w:rsidRPr="5908EA8F" w:rsidR="5673028C">
        <w:rPr>
          <w:b w:val="1"/>
          <w:bCs w:val="1"/>
          <w:i w:val="1"/>
          <w:iCs w:val="1"/>
          <w:noProof w:val="0"/>
          <w:lang w:val="en-US"/>
        </w:rPr>
        <w:t>?</w:t>
      </w:r>
    </w:p>
    <w:p w:rsidR="1CC1A6DE" w:rsidP="5908EA8F" w:rsidRDefault="1CC1A6DE" w14:paraId="40075640" w14:textId="2B734A3A">
      <w:pPr>
        <w:pStyle w:val="Normal"/>
        <w:bidi w:val="0"/>
        <w:ind w:left="720"/>
        <w:rPr>
          <w:b w:val="1"/>
          <w:bCs w:val="1"/>
          <w:i w:val="1"/>
          <w:iCs w:val="1"/>
          <w:noProof w:val="0"/>
          <w:lang w:val="en-US"/>
        </w:rPr>
      </w:pPr>
      <w:r w:rsidRPr="5908EA8F" w:rsidR="1CC1A6DE">
        <w:rPr>
          <w:b w:val="1"/>
          <w:bCs w:val="1"/>
          <w:i w:val="1"/>
          <w:iCs w:val="1"/>
          <w:noProof w:val="0"/>
          <w:lang w:val="en-US"/>
        </w:rPr>
        <w:t xml:space="preserve">Juniper will consider short term usage, such as </w:t>
      </w:r>
      <w:r w:rsidRPr="5908EA8F" w:rsidR="1CC1A6DE">
        <w:rPr>
          <w:b w:val="1"/>
          <w:bCs w:val="1"/>
          <w:i w:val="1"/>
          <w:iCs w:val="1"/>
          <w:noProof w:val="0"/>
          <w:lang w:val="en-US"/>
        </w:rPr>
        <w:t>single use</w:t>
      </w:r>
      <w:r w:rsidRPr="5908EA8F" w:rsidR="1CC1A6DE">
        <w:rPr>
          <w:b w:val="1"/>
          <w:bCs w:val="1"/>
          <w:i w:val="1"/>
          <w:iCs w:val="1"/>
          <w:noProof w:val="0"/>
          <w:lang w:val="en-US"/>
        </w:rPr>
        <w:t xml:space="preserve"> or multiple days, and long-term usage, such as one and not more</w:t>
      </w:r>
      <w:r w:rsidRPr="5908EA8F" w:rsidR="4F1D9169">
        <w:rPr>
          <w:b w:val="1"/>
          <w:bCs w:val="1"/>
          <w:i w:val="1"/>
          <w:iCs w:val="1"/>
          <w:noProof w:val="0"/>
          <w:lang w:val="en-US"/>
        </w:rPr>
        <w:t xml:space="preserve"> than two years.</w:t>
      </w:r>
    </w:p>
    <w:p w:rsidR="5673028C" w:rsidP="5908EA8F" w:rsidRDefault="5673028C" w14:paraId="628E4B01" w14:textId="1C40DD25">
      <w:pPr>
        <w:pStyle w:val="Normal"/>
        <w:bidi w:val="0"/>
        <w:rPr>
          <w:b w:val="1"/>
          <w:bCs w:val="1"/>
          <w:i w:val="1"/>
          <w:iCs w:val="1"/>
          <w:noProof w:val="0"/>
          <w:lang w:val="en-US"/>
        </w:rPr>
      </w:pPr>
    </w:p>
    <w:p w:rsidR="5908EA8F" w:rsidP="5908EA8F" w:rsidRDefault="5908EA8F" w14:paraId="04526D1A" w14:textId="0668565D">
      <w:pPr>
        <w:pStyle w:val="Normal"/>
        <w:ind w:left="0"/>
        <w:rPr>
          <w:b w:val="1"/>
          <w:bCs w:val="1"/>
          <w:u w:val="none"/>
        </w:rPr>
      </w:pPr>
    </w:p>
    <w:p w:rsidR="5908EA8F" w:rsidP="5908EA8F" w:rsidRDefault="5908EA8F" w14:paraId="767D4F1D" w14:textId="1C8F53F0">
      <w:pPr>
        <w:pStyle w:val="Normal"/>
        <w:ind w:left="0"/>
        <w:rPr>
          <w:b w:val="1"/>
          <w:bCs w:val="1"/>
          <w:u w:val="none"/>
        </w:rPr>
      </w:pPr>
    </w:p>
    <w:p w:rsidR="5908EA8F" w:rsidP="5908EA8F" w:rsidRDefault="5908EA8F" w14:paraId="72408566" w14:textId="2BA86855">
      <w:pPr>
        <w:pStyle w:val="Normal"/>
        <w:ind w:left="0"/>
        <w:rPr>
          <w:b w:val="1"/>
          <w:bCs w:val="1"/>
          <w:u w:val="none"/>
        </w:rPr>
      </w:pPr>
    </w:p>
    <w:sectPr w:rsidR="0084229A">
      <w:footerReference w:type="even" r:id="rId6"/>
      <w:footerReference w:type="default" r:id="rId7"/>
      <w:footerReference w:type="first" r:id="rId8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F4CFB" w:rsidP="007F4CFB" w:rsidRDefault="007F4CFB" w14:paraId="04FC753B" w14:textId="77777777">
      <w:pPr>
        <w:spacing w:after="0" w:line="240" w:lineRule="auto"/>
      </w:pPr>
      <w:r>
        <w:separator/>
      </w:r>
    </w:p>
  </w:endnote>
  <w:endnote w:type="continuationSeparator" w:id="0">
    <w:p w:rsidR="007F4CFB" w:rsidP="007F4CFB" w:rsidRDefault="007F4CFB" w14:paraId="3F91EC8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p14">
  <w:p w:rsidR="007F4CFB" w:rsidRDefault="007F4CFB" w14:paraId="57BD5092" w14:textId="56E741A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0CD82CD" wp14:editId="308C6AAE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2" name="Text Box 2" descr="Juniper Business Use Onl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7F4CFB" w:rsidR="007F4CFB" w:rsidP="007F4CFB" w:rsidRDefault="007F4CFB" w14:paraId="1AF90426" w14:textId="5E20EF62">
                          <w:pPr>
                            <w:spacing w:after="0"/>
                            <w:rPr>
                              <w:rFonts w:ascii="Calibri" w:hAnsi="Calibri" w:eastAsia="Calibri" w:cs="Calibri"/>
                              <w:noProof/>
                              <w:color w:val="000000"/>
                              <w:sz w:val="14"/>
                              <w:szCs w:val="14"/>
                            </w:rPr>
                          </w:pPr>
                          <w:r w:rsidRPr="007F4CFB">
                            <w:rPr>
                              <w:rFonts w:ascii="Calibri" w:hAnsi="Calibri" w:eastAsia="Calibri" w:cs="Calibri"/>
                              <w:noProof/>
                              <w:color w:val="000000"/>
                              <w:sz w:val="14"/>
                              <w:szCs w:val="14"/>
                            </w:rPr>
                            <w:t>Juniper Business Use 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00CD82CD">
              <v:stroke joinstyle="miter"/>
              <v:path gradientshapeok="t" o:connecttype="rect"/>
            </v:shapetype>
            <v:shape id="Text Box 2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alt="Juniper Business Use Only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>
              <v:fill o:detectmouseclick="t"/>
              <v:textbox style="mso-fit-shape-to-text:t" inset="0,0,0,15pt">
                <w:txbxContent>
                  <w:p w:rsidRPr="007F4CFB" w:rsidR="007F4CFB" w:rsidP="007F4CFB" w:rsidRDefault="007F4CFB" w14:paraId="1AF90426" w14:textId="5E20EF62">
                    <w:pPr>
                      <w:spacing w:after="0"/>
                      <w:rPr>
                        <w:rFonts w:ascii="Calibri" w:hAnsi="Calibri" w:eastAsia="Calibri" w:cs="Calibri"/>
                        <w:noProof/>
                        <w:color w:val="000000"/>
                        <w:sz w:val="14"/>
                        <w:szCs w:val="14"/>
                      </w:rPr>
                    </w:pPr>
                    <w:r w:rsidRPr="007F4CFB">
                      <w:rPr>
                        <w:rFonts w:ascii="Calibri" w:hAnsi="Calibri" w:eastAsia="Calibri" w:cs="Calibri"/>
                        <w:noProof/>
                        <w:color w:val="000000"/>
                        <w:sz w:val="14"/>
                        <w:szCs w:val="14"/>
                      </w:rPr>
                      <w:t>Juniper Business Use 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p14">
  <w:p w:rsidR="007F4CFB" w:rsidRDefault="007F4CFB" w14:paraId="78609148" w14:textId="19DA25D3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0E9D855" wp14:editId="4B8BCD14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3" name="Text Box 3" descr="Juniper Business Use Onl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7F4CFB" w:rsidR="007F4CFB" w:rsidP="007F4CFB" w:rsidRDefault="007F4CFB" w14:paraId="60BF7CA0" w14:textId="2D1CF911">
                          <w:pPr>
                            <w:spacing w:after="0"/>
                            <w:rPr>
                              <w:rFonts w:ascii="Calibri" w:hAnsi="Calibri" w:eastAsia="Calibri" w:cs="Calibri"/>
                              <w:noProof/>
                              <w:color w:val="000000"/>
                              <w:sz w:val="14"/>
                              <w:szCs w:val="14"/>
                            </w:rPr>
                          </w:pPr>
                          <w:r w:rsidRPr="007F4CFB">
                            <w:rPr>
                              <w:rFonts w:ascii="Calibri" w:hAnsi="Calibri" w:eastAsia="Calibri" w:cs="Calibri"/>
                              <w:noProof/>
                              <w:color w:val="000000"/>
                              <w:sz w:val="14"/>
                              <w:szCs w:val="14"/>
                            </w:rPr>
                            <w:t>Juniper Business Use 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60E9D855">
              <v:stroke joinstyle="miter"/>
              <v:path gradientshapeok="t" o:connecttype="rect"/>
            </v:shapetype>
            <v:shape id="Text Box 3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alt="Juniper Business Use Only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>
              <v:fill o:detectmouseclick="t"/>
              <v:textbox style="mso-fit-shape-to-text:t" inset="0,0,0,15pt">
                <w:txbxContent>
                  <w:p w:rsidRPr="007F4CFB" w:rsidR="007F4CFB" w:rsidP="007F4CFB" w:rsidRDefault="007F4CFB" w14:paraId="60BF7CA0" w14:textId="2D1CF911">
                    <w:pPr>
                      <w:spacing w:after="0"/>
                      <w:rPr>
                        <w:rFonts w:ascii="Calibri" w:hAnsi="Calibri" w:eastAsia="Calibri" w:cs="Calibri"/>
                        <w:noProof/>
                        <w:color w:val="000000"/>
                        <w:sz w:val="14"/>
                        <w:szCs w:val="14"/>
                      </w:rPr>
                    </w:pPr>
                    <w:r w:rsidRPr="007F4CFB">
                      <w:rPr>
                        <w:rFonts w:ascii="Calibri" w:hAnsi="Calibri" w:eastAsia="Calibri" w:cs="Calibri"/>
                        <w:noProof/>
                        <w:color w:val="000000"/>
                        <w:sz w:val="14"/>
                        <w:szCs w:val="14"/>
                      </w:rPr>
                      <w:t>Juniper Business Use 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p14">
  <w:p w:rsidR="007F4CFB" w:rsidRDefault="007F4CFB" w14:paraId="3C54DD04" w14:textId="016F47C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5223873" wp14:editId="4CCC9943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" name="Text Box 1" descr="Juniper Business Use Onl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7F4CFB" w:rsidR="007F4CFB" w:rsidP="007F4CFB" w:rsidRDefault="007F4CFB" w14:paraId="3CBEA68D" w14:textId="790841AE">
                          <w:pPr>
                            <w:spacing w:after="0"/>
                            <w:rPr>
                              <w:rFonts w:ascii="Calibri" w:hAnsi="Calibri" w:eastAsia="Calibri" w:cs="Calibri"/>
                              <w:noProof/>
                              <w:color w:val="000000"/>
                              <w:sz w:val="14"/>
                              <w:szCs w:val="14"/>
                            </w:rPr>
                          </w:pPr>
                          <w:r w:rsidRPr="007F4CFB">
                            <w:rPr>
                              <w:rFonts w:ascii="Calibri" w:hAnsi="Calibri" w:eastAsia="Calibri" w:cs="Calibri"/>
                              <w:noProof/>
                              <w:color w:val="000000"/>
                              <w:sz w:val="14"/>
                              <w:szCs w:val="14"/>
                            </w:rPr>
                            <w:t>Juniper Business Use 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25223873">
              <v:stroke joinstyle="miter"/>
              <v:path gradientshapeok="t" o:connecttype="rect"/>
            </v:shapetype>
            <v:shape id="Text Box 1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alt="Juniper Business Use Only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>
              <v:fill o:detectmouseclick="t"/>
              <v:textbox style="mso-fit-shape-to-text:t" inset="0,0,0,15pt">
                <w:txbxContent>
                  <w:p w:rsidRPr="007F4CFB" w:rsidR="007F4CFB" w:rsidP="007F4CFB" w:rsidRDefault="007F4CFB" w14:paraId="3CBEA68D" w14:textId="790841AE">
                    <w:pPr>
                      <w:spacing w:after="0"/>
                      <w:rPr>
                        <w:rFonts w:ascii="Calibri" w:hAnsi="Calibri" w:eastAsia="Calibri" w:cs="Calibri"/>
                        <w:noProof/>
                        <w:color w:val="000000"/>
                        <w:sz w:val="14"/>
                        <w:szCs w:val="14"/>
                      </w:rPr>
                    </w:pPr>
                    <w:r w:rsidRPr="007F4CFB">
                      <w:rPr>
                        <w:rFonts w:ascii="Calibri" w:hAnsi="Calibri" w:eastAsia="Calibri" w:cs="Calibri"/>
                        <w:noProof/>
                        <w:color w:val="000000"/>
                        <w:sz w:val="14"/>
                        <w:szCs w:val="14"/>
                      </w:rPr>
                      <w:t>Juniper Business Use 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F4CFB" w:rsidP="007F4CFB" w:rsidRDefault="007F4CFB" w14:paraId="77169468" w14:textId="77777777">
      <w:pPr>
        <w:spacing w:after="0" w:line="240" w:lineRule="auto"/>
      </w:pPr>
      <w:r>
        <w:separator/>
      </w:r>
    </w:p>
  </w:footnote>
  <w:footnote w:type="continuationSeparator" w:id="0">
    <w:p w:rsidR="007F4CFB" w:rsidP="007F4CFB" w:rsidRDefault="007F4CFB" w14:paraId="509C3A2B" w14:textId="77777777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kusGpYoq" int2:invalidationBookmarkName="" int2:hashCode="15C0Ateawacjx5" int2:id="OTehNn1M">
      <int2:state int2:type="WordDesignerSuggestedImageAnnotation" int2:value="Reviewed"/>
    </int2:bookmark>
  </int2:observations>
  <int2:intelligenceSettings/>
  <int2:onDemandWorkflow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7">
    <w:nsid w:val="48023a8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216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88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60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432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504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76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48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7200" w:hanging="180"/>
      </w:pPr>
    </w:lvl>
  </w:abstractNum>
  <w:abstractNum xmlns:w="http://schemas.openxmlformats.org/wordprocessingml/2006/main" w:abstractNumId="6">
    <w:nsid w:val="671b5aa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7eca7a2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31c6c13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19cf3d4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6d68d54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7b8c4d2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3908F0F"/>
    <w:rsid w:val="007F4CFB"/>
    <w:rsid w:val="0084229A"/>
    <w:rsid w:val="02C6961C"/>
    <w:rsid w:val="07E71B15"/>
    <w:rsid w:val="0BE3621D"/>
    <w:rsid w:val="0DF1DE39"/>
    <w:rsid w:val="12FA6228"/>
    <w:rsid w:val="132EE1D5"/>
    <w:rsid w:val="1433481A"/>
    <w:rsid w:val="1483314A"/>
    <w:rsid w:val="1B05740D"/>
    <w:rsid w:val="1B5182AC"/>
    <w:rsid w:val="1BACEAF1"/>
    <w:rsid w:val="1CC1A6DE"/>
    <w:rsid w:val="2586F0E9"/>
    <w:rsid w:val="265D6832"/>
    <w:rsid w:val="2713EEEB"/>
    <w:rsid w:val="27F93893"/>
    <w:rsid w:val="2894A87C"/>
    <w:rsid w:val="290259AA"/>
    <w:rsid w:val="29100FF2"/>
    <w:rsid w:val="2A624F92"/>
    <w:rsid w:val="2D80C7F7"/>
    <w:rsid w:val="2D8B1AAE"/>
    <w:rsid w:val="2FE56F00"/>
    <w:rsid w:val="2FF16C0B"/>
    <w:rsid w:val="30D19116"/>
    <w:rsid w:val="3151A3C8"/>
    <w:rsid w:val="318F3085"/>
    <w:rsid w:val="31F65202"/>
    <w:rsid w:val="334AB4FD"/>
    <w:rsid w:val="359D14B3"/>
    <w:rsid w:val="35D0A3A0"/>
    <w:rsid w:val="370E7661"/>
    <w:rsid w:val="3738E514"/>
    <w:rsid w:val="37520D71"/>
    <w:rsid w:val="38D4B575"/>
    <w:rsid w:val="39B31A44"/>
    <w:rsid w:val="3C1443BD"/>
    <w:rsid w:val="3DB0141E"/>
    <w:rsid w:val="3F43F6F9"/>
    <w:rsid w:val="3FF4C840"/>
    <w:rsid w:val="425BFACA"/>
    <w:rsid w:val="44062D45"/>
    <w:rsid w:val="450C72BE"/>
    <w:rsid w:val="45BB2603"/>
    <w:rsid w:val="47536008"/>
    <w:rsid w:val="4756F664"/>
    <w:rsid w:val="47F3316C"/>
    <w:rsid w:val="48E18BEE"/>
    <w:rsid w:val="48EF3069"/>
    <w:rsid w:val="4933FCC9"/>
    <w:rsid w:val="4B45F1C5"/>
    <w:rsid w:val="4F1D9169"/>
    <w:rsid w:val="4F620849"/>
    <w:rsid w:val="51D3C706"/>
    <w:rsid w:val="5275F5FA"/>
    <w:rsid w:val="5299A90B"/>
    <w:rsid w:val="535B1B44"/>
    <w:rsid w:val="5673028C"/>
    <w:rsid w:val="5692BC06"/>
    <w:rsid w:val="57403240"/>
    <w:rsid w:val="57AB0A5A"/>
    <w:rsid w:val="57BC03C8"/>
    <w:rsid w:val="582E8C67"/>
    <w:rsid w:val="58FD4707"/>
    <w:rsid w:val="5908EA8F"/>
    <w:rsid w:val="59CA5CC8"/>
    <w:rsid w:val="5C36A472"/>
    <w:rsid w:val="5D09EB10"/>
    <w:rsid w:val="605CFE41"/>
    <w:rsid w:val="63713F0E"/>
    <w:rsid w:val="66A8DFD0"/>
    <w:rsid w:val="66B0CD56"/>
    <w:rsid w:val="6809A610"/>
    <w:rsid w:val="682FBAD8"/>
    <w:rsid w:val="6D2635F8"/>
    <w:rsid w:val="6EC20659"/>
    <w:rsid w:val="6ECD1A12"/>
    <w:rsid w:val="6F14DC8C"/>
    <w:rsid w:val="7007D758"/>
    <w:rsid w:val="707E2BF1"/>
    <w:rsid w:val="721E1F9F"/>
    <w:rsid w:val="72B75AAE"/>
    <w:rsid w:val="72BC4DF5"/>
    <w:rsid w:val="73908F0F"/>
    <w:rsid w:val="74532B0F"/>
    <w:rsid w:val="7490B7CC"/>
    <w:rsid w:val="75EEFB70"/>
    <w:rsid w:val="7616F62C"/>
    <w:rsid w:val="778ACBD1"/>
    <w:rsid w:val="77A18BB6"/>
    <w:rsid w:val="77CBEEEA"/>
    <w:rsid w:val="78ACB09E"/>
    <w:rsid w:val="7B95BFD4"/>
    <w:rsid w:val="7E10C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08F0F"/>
  <w15:chartTrackingRefBased/>
  <w15:docId w15:val="{D4865D93-EE69-44A8-A4A3-7EEC28F21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F4CFB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F4CFB"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3.xml" Id="rId8" /><Relationship Type="http://schemas.openxmlformats.org/officeDocument/2006/relationships/customXml" Target="../customXml/item2.xml" Id="rId13" /><Relationship Type="http://schemas.openxmlformats.org/officeDocument/2006/relationships/webSettings" Target="webSettings.xml" Id="rId3" /><Relationship Type="http://schemas.openxmlformats.org/officeDocument/2006/relationships/footer" Target="footer2.xml" Id="rId7" /><Relationship Type="http://schemas.openxmlformats.org/officeDocument/2006/relationships/customXml" Target="../customXml/item1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oter" Target="footer1.xml" Id="rId6" /><Relationship Type="http://schemas.microsoft.com/office/2020/10/relationships/intelligence" Target="intelligence2.xml" Id="rId11" /><Relationship Type="http://schemas.openxmlformats.org/officeDocument/2006/relationships/endnotes" Target="endnotes.xml" Id="rId5" /><Relationship Type="http://schemas.openxmlformats.org/officeDocument/2006/relationships/customXml" Target="../customXml/item4.xml" Id="rId15" /><Relationship Type="http://schemas.openxmlformats.org/officeDocument/2006/relationships/theme" Target="theme/theme1.xml" Id="rId10" /><Relationship Type="http://schemas.openxmlformats.org/officeDocument/2006/relationships/numbering" Target="numbering.xml" Id="R5f19642fd8fc4ef7" /><Relationship Type="http://schemas.openxmlformats.org/officeDocument/2006/relationships/footnotes" Target="footnotes.xml" Id="rId4" /><Relationship Type="http://schemas.openxmlformats.org/officeDocument/2006/relationships/fontTable" Target="fontTable.xml" Id="rId9" /><Relationship Type="http://schemas.openxmlformats.org/officeDocument/2006/relationships/customXml" Target="../customXml/item3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C341EB284C754D9B66C2CF0456F5A4" ma:contentTypeVersion="23" ma:contentTypeDescription="Create a new document." ma:contentTypeScope="" ma:versionID="e995aafa10cd32329dcac7e4dbde976b">
  <xsd:schema xmlns:xsd="http://www.w3.org/2001/XMLSchema" xmlns:xs="http://www.w3.org/2001/XMLSchema" xmlns:p="http://schemas.microsoft.com/office/2006/metadata/properties" xmlns:ns2="be741d2a-5653-4e4a-b42b-ba1cf1043f62" xmlns:ns3="5feb0bc9-b6cd-4af0-9452-405d61afe852" xmlns:ns4="cb645b5b-9a36-43da-96bf-ab72ec91ddff" targetNamespace="http://schemas.microsoft.com/office/2006/metadata/properties" ma:root="true" ma:fieldsID="3fd42e9ad8d1757d02fbce72fa82a8f2" ns2:_="" ns3:_="" ns4:_="">
    <xsd:import namespace="be741d2a-5653-4e4a-b42b-ba1cf1043f62"/>
    <xsd:import namespace="5feb0bc9-b6cd-4af0-9452-405d61afe852"/>
    <xsd:import namespace="cb645b5b-9a36-43da-96bf-ab72ec91dd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741d2a-5653-4e4a-b42b-ba1cf1043f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3ce5a06-b323-45b4-8d97-2f59321c9a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b0bc9-b6cd-4af0-9452-405d61afe85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645b5b-9a36-43da-96bf-ab72ec91ddff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ed365c8d-e29a-4125-bdd8-80efca24c20f}" ma:internalName="TaxCatchAll" ma:showField="CatchAllData" ma:web="5feb0bc9-b6cd-4af0-9452-405d61afe8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a3ce5a06-b323-45b4-8d97-2f59321c9a5a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e741d2a-5653-4e4a-b42b-ba1cf1043f62">
      <Terms xmlns="http://schemas.microsoft.com/office/infopath/2007/PartnerControls"/>
    </lcf76f155ced4ddcb4097134ff3c332f>
    <TaxCatchAll xmlns="cb645b5b-9a36-43da-96bf-ab72ec91ddff" xsi:nil="true"/>
  </documentManagement>
</p:properties>
</file>

<file path=customXml/itemProps1.xml><?xml version="1.0" encoding="utf-8"?>
<ds:datastoreItem xmlns:ds="http://schemas.openxmlformats.org/officeDocument/2006/customXml" ds:itemID="{D7B59321-0911-4244-8839-12BD44C54738}"/>
</file>

<file path=customXml/itemProps2.xml><?xml version="1.0" encoding="utf-8"?>
<ds:datastoreItem xmlns:ds="http://schemas.openxmlformats.org/officeDocument/2006/customXml" ds:itemID="{67AB4E81-6F92-4668-8DBA-9EB4FBCADDEF}"/>
</file>

<file path=customXml/itemProps3.xml><?xml version="1.0" encoding="utf-8"?>
<ds:datastoreItem xmlns:ds="http://schemas.openxmlformats.org/officeDocument/2006/customXml" ds:itemID="{973B8265-3BC4-47C5-A339-CFD5082590DB}"/>
</file>

<file path=customXml/itemProps4.xml><?xml version="1.0" encoding="utf-8"?>
<ds:datastoreItem xmlns:ds="http://schemas.openxmlformats.org/officeDocument/2006/customXml" ds:itemID="{F0C4FDC8-859D-42AC-A30C-C7D4FB9B578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Catherine Malley</dc:creator>
  <cp:keywords/>
  <dc:description/>
  <cp:lastModifiedBy>Mary Catherine Malley</cp:lastModifiedBy>
  <cp:revision>3</cp:revision>
  <dcterms:created xsi:type="dcterms:W3CDTF">2023-02-08T05:39:00Z</dcterms:created>
  <dcterms:modified xsi:type="dcterms:W3CDTF">2023-03-23T06:25:46Z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#000000,7,Calibri</vt:lpwstr>
  </property>
  <property fmtid="{D5CDD505-2E9C-101B-9397-08002B2CF9AE}" pid="4" name="ClassificationContentMarkingFooterText">
    <vt:lpwstr>Juniper Business Use Only</vt:lpwstr>
  </property>
  <property fmtid="{D5CDD505-2E9C-101B-9397-08002B2CF9AE}" pid="5" name="MSIP_Label_0633b888-ae0d-4341-a75f-06e04137d755_Enabled">
    <vt:lpwstr>true</vt:lpwstr>
  </property>
  <property fmtid="{D5CDD505-2E9C-101B-9397-08002B2CF9AE}" pid="6" name="MSIP_Label_0633b888-ae0d-4341-a75f-06e04137d755_SetDate">
    <vt:lpwstr>2023-02-08T05:39:15Z</vt:lpwstr>
  </property>
  <property fmtid="{D5CDD505-2E9C-101B-9397-08002B2CF9AE}" pid="7" name="MSIP_Label_0633b888-ae0d-4341-a75f-06e04137d755_Method">
    <vt:lpwstr>Standard</vt:lpwstr>
  </property>
  <property fmtid="{D5CDD505-2E9C-101B-9397-08002B2CF9AE}" pid="8" name="MSIP_Label_0633b888-ae0d-4341-a75f-06e04137d755_Name">
    <vt:lpwstr>0633b888-ae0d-4341-a75f-06e04137d755</vt:lpwstr>
  </property>
  <property fmtid="{D5CDD505-2E9C-101B-9397-08002B2CF9AE}" pid="9" name="MSIP_Label_0633b888-ae0d-4341-a75f-06e04137d755_SiteId">
    <vt:lpwstr>bea78b3c-4cdb-4130-854a-1d193232e5f4</vt:lpwstr>
  </property>
  <property fmtid="{D5CDD505-2E9C-101B-9397-08002B2CF9AE}" pid="10" name="MSIP_Label_0633b888-ae0d-4341-a75f-06e04137d755_ActionId">
    <vt:lpwstr>cff385d4-bce1-44e8-897f-b93e1e57eabb</vt:lpwstr>
  </property>
  <property fmtid="{D5CDD505-2E9C-101B-9397-08002B2CF9AE}" pid="11" name="MSIP_Label_0633b888-ae0d-4341-a75f-06e04137d755_ContentBits">
    <vt:lpwstr>2</vt:lpwstr>
  </property>
  <property fmtid="{D5CDD505-2E9C-101B-9397-08002B2CF9AE}" pid="12" name="ContentTypeId">
    <vt:lpwstr>0x01010099C341EB284C754D9B66C2CF0456F5A4</vt:lpwstr>
  </property>
  <property fmtid="{D5CDD505-2E9C-101B-9397-08002B2CF9AE}" pid="13" name="MediaServiceImageTags">
    <vt:lpwstr/>
  </property>
</Properties>
</file>